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SEGRETARIO COMUNALE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AFFARI GENERALI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Segreteria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Assistenza organi istituzionali: Surroghe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nell'assistenza alla compilazione dei surroghi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82/2005 - L. 190/2012 - D.Lgs.n. 33/2013 - DPR n. 62/2013 - Statuto - Regolamento sul procedimento amministrativo - D.Lgs. 267/2000 T.U.E.L. - Delibera di Consiglio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SEGRETARIO COMUNALE SETTORE/UNITA' ORGANIZZATIVA AFFARI GENERALI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Segreteria Indirizzo:Piazza Signorelli n.1</w:t>
            </w:r>
          </w:p>
          <w:p w:rsidR="008E27B0" w:rsidRDefault="00194399">
            <w:pPr>
              <w:jc w:val="both"/>
            </w:pPr>
            <w:r>
              <w:rPr>
                <w:rFonts w:ascii="Arial" w:hAnsi="Arial"/>
              </w:rPr>
              <w:t>Telefono:0384.253015</w:t>
            </w:r>
          </w:p>
          <w:p w:rsidR="008E27B0" w:rsidRDefault="00194399">
            <w:pPr>
              <w:jc w:val="both"/>
            </w:pPr>
            <w:r>
              <w:rPr>
                <w:rFonts w:ascii="Arial" w:hAnsi="Arial"/>
              </w:rPr>
              <w:t>Fax: 0384.253829</w:t>
            </w:r>
          </w:p>
          <w:p w:rsidR="008E27B0" w:rsidRDefault="00194399">
            <w:pPr>
              <w:jc w:val="both"/>
            </w:pPr>
            <w:r>
              <w:rPr>
                <w:rFonts w:ascii="Arial" w:hAnsi="Arial"/>
              </w:rPr>
              <w:t>EMail:segreteria@comune.parona.pv.it</w:t>
            </w:r>
          </w:p>
          <w:p w:rsidR="008E27B0" w:rsidRPr="00194399" w:rsidRDefault="00194399">
            <w:pPr>
              <w:jc w:val="both"/>
              <w:rPr>
                <w:lang w:val="en-US"/>
              </w:rPr>
            </w:pPr>
            <w:r w:rsidRPr="00194399">
              <w:rPr>
                <w:rFonts w:ascii="Arial" w:hAnsi="Arial"/>
                <w:lang w:val="en-US"/>
              </w:rPr>
              <w:t>Email: direzionegenerale@comune.parona.pv.it</w:t>
            </w:r>
          </w:p>
          <w:p w:rsidR="008E27B0" w:rsidRPr="00194399" w:rsidRDefault="00194399">
            <w:pPr>
              <w:jc w:val="both"/>
              <w:rPr>
                <w:lang w:val="en-US"/>
              </w:rPr>
            </w:pPr>
            <w:proofErr w:type="spellStart"/>
            <w:r w:rsidRPr="00194399">
              <w:rPr>
                <w:rFonts w:ascii="Arial" w:hAnsi="Arial"/>
                <w:lang w:val="en-US"/>
              </w:rPr>
              <w:t>PEC:parona.comune.pv@pec.it</w:t>
            </w:r>
            <w:proofErr w:type="spellEnd"/>
          </w:p>
          <w:p w:rsidR="008E27B0" w:rsidRDefault="00194399">
            <w:pPr>
              <w:jc w:val="both"/>
            </w:pPr>
            <w:r>
              <w:rPr>
                <w:rFonts w:ascii="Arial" w:hAnsi="Arial"/>
              </w:rPr>
              <w:t>Apertura al pubblico:</w:t>
            </w:r>
          </w:p>
          <w:p w:rsidR="008E27B0" w:rsidRDefault="00194399">
            <w:pPr>
              <w:jc w:val="both"/>
            </w:pPr>
            <w:proofErr w:type="spellStart"/>
            <w:r>
              <w:rPr>
                <w:rFonts w:ascii="Arial" w:hAnsi="Arial"/>
              </w:rPr>
              <w:t>Lunedi'</w:t>
            </w:r>
            <w:proofErr w:type="spellEnd"/>
            <w:r>
              <w:rPr>
                <w:rFonts w:ascii="Arial" w:hAnsi="Arial"/>
              </w:rPr>
              <w:t>, venerdi'10.00 - 13.00</w:t>
            </w:r>
          </w:p>
          <w:p w:rsidR="008E27B0" w:rsidRDefault="00194399">
            <w:pPr>
              <w:jc w:val="both"/>
            </w:pPr>
            <w:r>
              <w:rPr>
                <w:rFonts w:ascii="Arial" w:hAnsi="Arial"/>
              </w:rPr>
              <w:t>Mercoledi'09.00 / 13.00 - 15.30 / 17.30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Dott. </w:t>
            </w:r>
            <w:r w:rsidR="00ED4CA2">
              <w:rPr>
                <w:rFonts w:ascii="Arial" w:hAnsi="Arial"/>
                <w:color w:val="000000"/>
              </w:rPr>
              <w:t>Pertile Samantha</w:t>
            </w:r>
            <w:r w:rsidRPr="007137E0">
              <w:rPr>
                <w:rFonts w:ascii="Arial" w:hAnsi="Arial"/>
                <w:color w:val="000000"/>
              </w:rPr>
              <w:t xml:space="preserve"> Telefono 0384253015</w:t>
            </w:r>
          </w:p>
          <w:p w:rsidR="008E27B0" w:rsidRPr="00194399" w:rsidRDefault="00194399">
            <w:pPr>
              <w:jc w:val="both"/>
              <w:rPr>
                <w:lang w:val="en-US"/>
              </w:rPr>
            </w:pPr>
            <w:proofErr w:type="spellStart"/>
            <w:r w:rsidRPr="00194399">
              <w:rPr>
                <w:rFonts w:ascii="Arial" w:hAnsi="Arial"/>
                <w:lang w:val="en-US"/>
              </w:rPr>
              <w:t>EMail</w:t>
            </w:r>
            <w:proofErr w:type="spellEnd"/>
            <w:r w:rsidRPr="00194399">
              <w:rPr>
                <w:rFonts w:ascii="Arial" w:hAnsi="Arial"/>
                <w:lang w:val="en-US"/>
              </w:rPr>
              <w:t xml:space="preserve"> </w:t>
            </w:r>
            <w:r w:rsidR="00ED4CA2">
              <w:rPr>
                <w:rFonts w:ascii="Arial" w:hAnsi="Arial"/>
                <w:lang w:val="en-US"/>
              </w:rPr>
              <w:t>servizifnanziari</w:t>
            </w:r>
            <w:r w:rsidRPr="00194399">
              <w:rPr>
                <w:rFonts w:ascii="Arial" w:hAnsi="Arial"/>
                <w:lang w:val="en-US"/>
              </w:rPr>
              <w:t>@comune.parona.pv.it</w:t>
            </w:r>
          </w:p>
          <w:p w:rsidR="008E27B0" w:rsidRDefault="00194399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8E27B0" w:rsidRDefault="00194399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8E27B0" w:rsidRDefault="00194399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8E27B0" w:rsidRDefault="00194399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Segreteria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</w:t>
            </w:r>
            <w:r w:rsidRPr="007137E0">
              <w:rPr>
                <w:rFonts w:ascii="Arial" w:hAnsi="Arial"/>
              </w:rPr>
              <w:lastRenderedPageBreak/>
              <w:t>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lastRenderedPageBreak/>
              <w:t xml:space="preserve">I consiglieri chiamati a ricoprire un seggio vacante entrano in carica 'non appena adottata la relativa </w:t>
            </w:r>
            <w:r w:rsidRPr="007137E0">
              <w:rPr>
                <w:rFonts w:ascii="Arial" w:hAnsi="Arial"/>
                <w:color w:val="000000"/>
              </w:rPr>
              <w:lastRenderedPageBreak/>
              <w:t>deliberazione' di surrogazione da parte del Consiglio comunale che procede a sostituire il consigliere cessato dalla carica con il candidato che, nella medesima lista, segue immediatamente l'ultimo eletto (art. 45, comma 1, TUEL).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 e motivato: deliberazione C.C.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giurisdizionale: ricorso al TAR entro 60 giorni o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ED4CA2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27/05/2026</w:t>
            </w:r>
            <w:bookmarkStart w:id="0" w:name="_GoBack"/>
            <w:bookmarkEnd w:id="0"/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94399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E27B0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D4CA2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DAB0812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553</Words>
  <Characters>3155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25</cp:revision>
  <cp:lastPrinted>1900-12-31T23:00:00Z</cp:lastPrinted>
  <dcterms:created xsi:type="dcterms:W3CDTF">2016-12-02T18:01:00Z</dcterms:created>
  <dcterms:modified xsi:type="dcterms:W3CDTF">2026-06-06T20:08:00Z</dcterms:modified>
</cp:coreProperties>
</file>